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августа 2023 года в отделе БЕН РАН, расположенном в Главном ботаническом саду имени Н. В. Цицина РАН состоится открытие выставки: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Никитский ботанический сад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одно из старейших научно-исследовательских учреждений страны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1811 году, по ходатайству херсонского военного губернатора А. Э. Ришелье был издан царский указ о создании в Крыму казенного Ботанического сада, известного впоследствии как Никитский Ботанический Сад.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сентябре следующего 1812 года были посажены первые деревья. Так в 1812 году был основан Никитский ботанический Сад, который сегодня по праву является одним из старейших научно-исследовательских учреждений нашей страны. Основателем этого уникального Сада стал Христиан Христианович Стевен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видный ученый-биолог XIX века.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первых дней существования Сад был призван способствовать ускоренному развитию сельскохозяйственного производства юга страны. В целях быстрого обогащения отечественного сельскохозяйственного производства новыми растениями основателями Сада были установлены прочные деловые и научные связи с ведущими ботаническими учреждениями Европы, Азии и Америки. Это позволило собрать здесь уникальные коллекции видов, сортов и форм различных культур.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Всемирную известность принес Саду его уникальный арборетум (дендрарий), являющийся визитной карточкой ботанической науки России.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